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both"/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关于修订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部分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医疗服务价格项目的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说明</w:t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为进一步加强医疗服务价格项目管理，自治区、兵团医疗保障局经专家论证、征求相关单位意见等程序，拟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正式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修订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自治区、兵团现行的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34项医疗服务价格项目名称、内涵、计价单位和说明等内容，在手术类说明中增加1种可收费医用耗材。现就有关情况说明如下：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一、增加项目内涵的22项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医疗服务价格项目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项目编码为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330300009a的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甲状腺部分切除术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步骤，并在项目内涵中明确此项目价格已含喉返神经探查，不得另行收取喉返神经探查费用。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项目编码为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330300010a的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甲状腺次全切除术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步骤，并在项目内涵中明确此项目价格已含喉返神经探查，不得另行收取喉返神经探查费用。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项目编码为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330601014的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鼻中隔矫正术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4、项目编码为330601011a的鼻前庭囊肿切除术，增加项目内涵，规范操作步骤。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5、项目编码为330605001a的口腔颌面部小肿物切除术，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6、项目编码为330405017a的小梁切开联合小梁切除术，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，并在项目内涵中明确此项目价格已含虹膜切除术，不得另行收取虹膜切除费用。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7、项目编码为330201015a的颅内血肿清除术，增加项目内涵，明确此项目价格已含颅骨修复术，不得另行收取颅骨修复费用。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8、项目编码为331003008a的肠粘连松解术，增加项目内涵，明确此项目限二次手术、腹部外伤、腹腔结核或反复发作的慢性炎症。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9、项目编码为331601005a的乳腺癌根治术，增加项目内涵，明确此项目价格已含淋巴清扫，不得另行收取淋巴清扫费用。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10、项目编码为331601006a的乳腺癌扩大根治术，增加项目内涵，明确此项目价格已含淋巴清扫，不得另行收取淋巴清扫费用。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11、项目编码为340200032b的大关节松动训练，</w:t>
      </w:r>
      <w:r>
        <w:rPr>
          <w:rFonts w:hint="default" w:ascii="Times New Roman" w:hAnsi="Times New Roman" w:eastAsia="仿宋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仿宋" w:cs="Times New Roman"/>
          <w:sz w:val="32"/>
          <w:szCs w:val="32"/>
        </w:rPr>
        <w:t>步骤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12、项目编码为420000011a的关节粘连传统松解术，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13、项目编码为420000011b的大关节粘连传统松解术，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14、项目编码为430000024a的子午流注开穴法，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15、项目编码为430000023a的穴位贴敷疗法，增加项目内涵，明确贴敷的药物为中药，非中药贴敷不得收取此项目费用。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项目编码为120100002的特级护理，增加最新护理内涵。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17、项目编码为120100003的I级护理，增加最新护理内涵。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18、项目编码为120100004的II级护理，增加最新护理内涵。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19、项目编码为120100005的III级护理，增加最新护理内涵。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20、项目编码为120100001的重症监护，增加最新监护内涵。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项目编码为120100014a的口腔护理，增加最新护理内涵。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22、项目编码为440000007a的督灸，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增加项目内涵，规范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，修改计价单位为次，按照原计价单位修改价格。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二、只修改计价单位的1项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医疗服务价格项目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项目编码为340100024a的肢体气压治疗，为规范此项目收费，修改计价单位“每部位”为“每单肢”。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三、原项目下增加子项的1项医疗服务价格项目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24、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项目编码为331301015a的全阴道切除术，增加子项“同一切口下另一手术加收”。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四、修改项目说明的1项医疗服务价格项目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项目编码为310100004b的脑电视频监测，为规范此项目收费，修改项目说明“最高监测费不得超过1500元”为“每日最高监测费不得超过1500元”。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五、增加项目说明的5项医疗服务价格项目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项目编码为311400036的激光照射治疗，为规范此项目使用，增加项目说明“适用于过敏性、感染性皮肤疾患及血管内照射”。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项目编码为330201020a的脑室钻孔伴脑室引流术，增加项目内涵，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步骤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，并在项目说明中明确“双侧钻孔引流在此基础上加收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50%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项目编码为310516004e的关节镜下骨关节病刨削术，为适应骨科使用需要，增加项目说明“指各部位关节”。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项目编码为320200001a的经股动脉置管腹主动脉带簿网支架置入术，为扩大使用范围，增加项目说明“经腹主动脉、胸主动脉按此收费”。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30、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项目编码为330802023的主动脉缩窄矫治术，为扩大使用范围，增加项目说明“经皮介入手术按此收费”。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六、修改项目名称的2项医疗服务价格项目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31、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项目编码为330610002a的腺样体刮除术，为适应医疗技术发展需要，将项目名称改为“腺样体去除术”。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32、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项目编码为330803012的左房血栓清除术，为适应右房、左右心室血栓清除技术发展，将项目名称改为“心脏血栓清除术”。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七、删除项目内涵的2项医疗服务价格项目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33、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项目编码为330804066的闭塞血管激光再通术，为适应内镜下手术需要，删除项目内涵“指直视下手术”。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34、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项目编码为340100031的盐气溶胶吸入治疗，为扩大使用范围，删除项目说明“仅限尘肺病患者”。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八、在手术大类说明中增加1种可收费医用耗材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35、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为适应等离子刀应用，在手术类大项说明中的特殊医用消耗材料里增加“等离子刀头”。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80" w:lineRule="exact"/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9205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E5"/>
    <w:rsid w:val="00076345"/>
    <w:rsid w:val="000946B6"/>
    <w:rsid w:val="000A56D3"/>
    <w:rsid w:val="00243C14"/>
    <w:rsid w:val="00491FAF"/>
    <w:rsid w:val="007132D4"/>
    <w:rsid w:val="00930B86"/>
    <w:rsid w:val="00952DD1"/>
    <w:rsid w:val="00A37F29"/>
    <w:rsid w:val="00B50B87"/>
    <w:rsid w:val="00BC4545"/>
    <w:rsid w:val="00BE636B"/>
    <w:rsid w:val="00CA3AE5"/>
    <w:rsid w:val="00CC7FE8"/>
    <w:rsid w:val="00D86995"/>
    <w:rsid w:val="00E008BB"/>
    <w:rsid w:val="00F61D9B"/>
    <w:rsid w:val="00FF0EAC"/>
    <w:rsid w:val="0132550E"/>
    <w:rsid w:val="01741BC0"/>
    <w:rsid w:val="04820E99"/>
    <w:rsid w:val="06CE2987"/>
    <w:rsid w:val="06D006E0"/>
    <w:rsid w:val="081B3BF2"/>
    <w:rsid w:val="08A63FD2"/>
    <w:rsid w:val="096A1BF4"/>
    <w:rsid w:val="098C2E2B"/>
    <w:rsid w:val="0ACE3964"/>
    <w:rsid w:val="0B130310"/>
    <w:rsid w:val="0D9F641B"/>
    <w:rsid w:val="0E1963EC"/>
    <w:rsid w:val="0E985C41"/>
    <w:rsid w:val="10084423"/>
    <w:rsid w:val="123C19B9"/>
    <w:rsid w:val="12C65056"/>
    <w:rsid w:val="13AE3CC2"/>
    <w:rsid w:val="13B25B92"/>
    <w:rsid w:val="1435131E"/>
    <w:rsid w:val="14CC5430"/>
    <w:rsid w:val="1501499E"/>
    <w:rsid w:val="150555AE"/>
    <w:rsid w:val="16EF5726"/>
    <w:rsid w:val="17216C2B"/>
    <w:rsid w:val="176F3463"/>
    <w:rsid w:val="180374BE"/>
    <w:rsid w:val="1877527C"/>
    <w:rsid w:val="1A076A21"/>
    <w:rsid w:val="1BA77277"/>
    <w:rsid w:val="1C2D25F0"/>
    <w:rsid w:val="1D503CEF"/>
    <w:rsid w:val="1D5F41FE"/>
    <w:rsid w:val="1EF917B7"/>
    <w:rsid w:val="1F3F4ECD"/>
    <w:rsid w:val="20CD10BC"/>
    <w:rsid w:val="211532D4"/>
    <w:rsid w:val="219566E4"/>
    <w:rsid w:val="21A37EAC"/>
    <w:rsid w:val="21EF19AD"/>
    <w:rsid w:val="23837007"/>
    <w:rsid w:val="272C109C"/>
    <w:rsid w:val="27CC202D"/>
    <w:rsid w:val="2A1D5A41"/>
    <w:rsid w:val="2A86286C"/>
    <w:rsid w:val="2CD84D17"/>
    <w:rsid w:val="2F816F03"/>
    <w:rsid w:val="2FBD1134"/>
    <w:rsid w:val="316C0709"/>
    <w:rsid w:val="31CF4AB1"/>
    <w:rsid w:val="32773780"/>
    <w:rsid w:val="33184251"/>
    <w:rsid w:val="33D53ED4"/>
    <w:rsid w:val="35CF1A86"/>
    <w:rsid w:val="36690FA5"/>
    <w:rsid w:val="37E722F8"/>
    <w:rsid w:val="382967CB"/>
    <w:rsid w:val="38C82F9B"/>
    <w:rsid w:val="3A78580F"/>
    <w:rsid w:val="3A9939EE"/>
    <w:rsid w:val="3B15735F"/>
    <w:rsid w:val="3BE76D99"/>
    <w:rsid w:val="3C5776BC"/>
    <w:rsid w:val="3FA13628"/>
    <w:rsid w:val="40B44272"/>
    <w:rsid w:val="424946A0"/>
    <w:rsid w:val="42910F7D"/>
    <w:rsid w:val="434D5AB5"/>
    <w:rsid w:val="460E6E77"/>
    <w:rsid w:val="465A7492"/>
    <w:rsid w:val="46A42604"/>
    <w:rsid w:val="472D126D"/>
    <w:rsid w:val="49A451F1"/>
    <w:rsid w:val="49E02766"/>
    <w:rsid w:val="4C5D774F"/>
    <w:rsid w:val="4CFD1EE8"/>
    <w:rsid w:val="4D355362"/>
    <w:rsid w:val="4D7E7F2A"/>
    <w:rsid w:val="4ECD24FD"/>
    <w:rsid w:val="51E54E6F"/>
    <w:rsid w:val="524F6F6B"/>
    <w:rsid w:val="527B244F"/>
    <w:rsid w:val="52D37B31"/>
    <w:rsid w:val="53EF5759"/>
    <w:rsid w:val="5518316F"/>
    <w:rsid w:val="566B45A1"/>
    <w:rsid w:val="56BC1706"/>
    <w:rsid w:val="5838573B"/>
    <w:rsid w:val="587C0EBF"/>
    <w:rsid w:val="5D7E05D6"/>
    <w:rsid w:val="5E722785"/>
    <w:rsid w:val="5EF56045"/>
    <w:rsid w:val="5F063BC8"/>
    <w:rsid w:val="602F4718"/>
    <w:rsid w:val="60F2041D"/>
    <w:rsid w:val="62F14631"/>
    <w:rsid w:val="631C2D45"/>
    <w:rsid w:val="64CF7271"/>
    <w:rsid w:val="65A02F0B"/>
    <w:rsid w:val="65BD56BF"/>
    <w:rsid w:val="682C2735"/>
    <w:rsid w:val="6AF33145"/>
    <w:rsid w:val="6B24593E"/>
    <w:rsid w:val="6C5C3859"/>
    <w:rsid w:val="6CAC6942"/>
    <w:rsid w:val="6CC9100E"/>
    <w:rsid w:val="6E015599"/>
    <w:rsid w:val="6EC31957"/>
    <w:rsid w:val="70F63568"/>
    <w:rsid w:val="71CA4B75"/>
    <w:rsid w:val="736E6F57"/>
    <w:rsid w:val="750D0668"/>
    <w:rsid w:val="758F04A9"/>
    <w:rsid w:val="76113032"/>
    <w:rsid w:val="763D5565"/>
    <w:rsid w:val="796369D5"/>
    <w:rsid w:val="797247B8"/>
    <w:rsid w:val="7AC332B3"/>
    <w:rsid w:val="7BA7719D"/>
    <w:rsid w:val="7BE06797"/>
    <w:rsid w:val="7E0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2021-10-24T09:20:00Z</dcterms:created>
  <dc:creator>lxw66778899@outlook.com</dc:creator>
  <cp:lastModifiedBy>Mr.阿银</cp:lastModifiedBy>
  <dcterms:modified xsi:type="dcterms:W3CDTF">2021-11-16T11:19:14Z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C4B21641F85E46B5901616D88817AFD1</vt:lpwstr>
  </property>
</Properties>
</file>